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urfulGridAccent5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107BA4" w:rsidTr="00D90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shd w:val="clear" w:color="auto" w:fill="auto"/>
          </w:tcPr>
          <w:p w:rsidR="00107BA4" w:rsidRDefault="00E8781E" w:rsidP="00107BA4">
            <w:bookmarkStart w:id="0" w:name="_GoBack"/>
            <w:bookmarkEnd w:id="0"/>
            <w:r w:rsidRPr="00107BA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288309" wp14:editId="0237E72F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-216535</wp:posOffset>
                      </wp:positionV>
                      <wp:extent cx="4714875" cy="8286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487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931" w:rsidRDefault="00107BA4" w:rsidP="0012193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ndalus" w:eastAsia="Times New Roman" w:hAnsi="Andalus" w:cs="Andalus"/>
                                      <w:b/>
                                      <w:bCs/>
                                      <w:color w:val="2F5496"/>
                                      <w:kern w:val="28"/>
                                      <w:sz w:val="44"/>
                                      <w:szCs w:val="44"/>
                                      <w:lang w:eastAsia="en-AU"/>
                                      <w14:cntxtAlts/>
                                    </w:rPr>
                                  </w:pPr>
                                  <w:r w:rsidRPr="00B833E1">
                                    <w:rPr>
                                      <w:rFonts w:ascii="Andalus" w:eastAsia="Times New Roman" w:hAnsi="Andalus" w:cs="Andalus"/>
                                      <w:b/>
                                      <w:bCs/>
                                      <w:color w:val="2F5496"/>
                                      <w:kern w:val="28"/>
                                      <w:sz w:val="44"/>
                                      <w:szCs w:val="44"/>
                                      <w:lang w:eastAsia="en-AU"/>
                                      <w14:cntxtAlts/>
                                    </w:rPr>
                                    <w:t>Goulburn Murray Golf Association Inc</w:t>
                                  </w:r>
                                  <w:r w:rsidR="00C50EFA">
                                    <w:rPr>
                                      <w:rFonts w:ascii="Andalus" w:eastAsia="Times New Roman" w:hAnsi="Andalus" w:cs="Andalus"/>
                                      <w:b/>
                                      <w:bCs/>
                                      <w:color w:val="2F5496"/>
                                      <w:kern w:val="28"/>
                                      <w:sz w:val="44"/>
                                      <w:szCs w:val="44"/>
                                      <w:lang w:eastAsia="en-AU"/>
                                      <w14:cntxtAlts/>
                                    </w:rPr>
                                    <w:t>.</w:t>
                                  </w:r>
                                </w:p>
                                <w:p w:rsidR="00107BA4" w:rsidRPr="00121931" w:rsidRDefault="00107BA4" w:rsidP="0012193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ndalus" w:eastAsia="Times New Roman" w:hAnsi="Andalus" w:cs="Andalus"/>
                                      <w:b/>
                                      <w:bCs/>
                                      <w:color w:val="2F5496"/>
                                      <w:kern w:val="28"/>
                                      <w:sz w:val="44"/>
                                      <w:szCs w:val="44"/>
                                      <w:lang w:eastAsia="en-AU"/>
                                      <w14:cntxtAlts/>
                                    </w:rPr>
                                  </w:pPr>
                                  <w:r w:rsidRPr="00B833E1">
                                    <w:rPr>
                                      <w:rFonts w:ascii="Andalus" w:eastAsia="Times New Roman" w:hAnsi="Andalus" w:cs="Andalus"/>
                                      <w:color w:val="2F5496"/>
                                      <w:kern w:val="28"/>
                                      <w:sz w:val="28"/>
                                      <w:szCs w:val="28"/>
                                      <w:lang w:eastAsia="en-AU"/>
                                      <w14:cntxtAlts/>
                                    </w:rPr>
                                    <w:t>Website:  www.gmga.org.au      Email:  admin@gmga.org.au</w:t>
                                  </w:r>
                                </w:p>
                                <w:p w:rsidR="00107BA4" w:rsidRDefault="00107B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88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.15pt;margin-top:-17.05pt;width:371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" filled="f" stroked="f">
                      <v:textbox>
                        <w:txbxContent>
                          <w:p w:rsidR="00121931" w:rsidRDefault="00107BA4" w:rsidP="00121931">
                            <w:pPr>
                              <w:widowControl w:val="0"/>
                              <w:spacing w:after="0" w:line="240" w:lineRule="auto"/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2F5496"/>
                                <w:kern w:val="28"/>
                                <w:sz w:val="44"/>
                                <w:szCs w:val="44"/>
                                <w:lang w:eastAsia="en-AU"/>
                                <w14:cntxtAlts/>
                              </w:rPr>
                            </w:pPr>
                            <w:r w:rsidRPr="00B833E1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2F5496"/>
                                <w:kern w:val="28"/>
                                <w:sz w:val="44"/>
                                <w:szCs w:val="44"/>
                                <w:lang w:eastAsia="en-AU"/>
                                <w14:cntxtAlts/>
                              </w:rPr>
                              <w:t>Goulburn Murray Golf Association Inc</w:t>
                            </w:r>
                            <w:r w:rsidR="00C50EFA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2F5496"/>
                                <w:kern w:val="28"/>
                                <w:sz w:val="44"/>
                                <w:szCs w:val="44"/>
                                <w:lang w:eastAsia="en-AU"/>
                                <w14:cntxtAlts/>
                              </w:rPr>
                              <w:t>.</w:t>
                            </w:r>
                          </w:p>
                          <w:p w:rsidR="00107BA4" w:rsidRPr="00121931" w:rsidRDefault="00107BA4" w:rsidP="00121931">
                            <w:pPr>
                              <w:widowControl w:val="0"/>
                              <w:spacing w:after="0" w:line="240" w:lineRule="auto"/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2F5496"/>
                                <w:kern w:val="28"/>
                                <w:sz w:val="44"/>
                                <w:szCs w:val="44"/>
                                <w:lang w:eastAsia="en-AU"/>
                                <w14:cntxtAlts/>
                              </w:rPr>
                            </w:pPr>
                            <w:r w:rsidRPr="00B833E1">
                              <w:rPr>
                                <w:rFonts w:ascii="Andalus" w:eastAsia="Times New Roman" w:hAnsi="Andalus" w:cs="Andalus"/>
                                <w:color w:val="2F5496"/>
                                <w:kern w:val="28"/>
                                <w:sz w:val="28"/>
                                <w:szCs w:val="28"/>
                                <w:lang w:eastAsia="en-AU"/>
                                <w14:cntxtAlts/>
                              </w:rPr>
                              <w:t>Website:  www.gmga.org.au      Email:  admin@gmga.org.au</w:t>
                            </w:r>
                          </w:p>
                          <w:p w:rsidR="00107BA4" w:rsidRDefault="00107BA4"/>
                        </w:txbxContent>
                      </v:textbox>
                    </v:shape>
                  </w:pict>
                </mc:Fallback>
              </mc:AlternateContent>
            </w:r>
            <w:r w:rsidRPr="00107BA4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drawing>
                <wp:anchor distT="36576" distB="36576" distL="36576" distR="36576" simplePos="0" relativeHeight="251665408" behindDoc="0" locked="0" layoutInCell="1" allowOverlap="1" wp14:anchorId="696EFA98" wp14:editId="619085FA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-216535</wp:posOffset>
                  </wp:positionV>
                  <wp:extent cx="1076325" cy="10763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931" w:rsidRPr="00107BA4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drawing>
                <wp:anchor distT="36576" distB="36576" distL="36576" distR="36576" simplePos="0" relativeHeight="251672576" behindDoc="0" locked="0" layoutInCell="1" allowOverlap="1" wp14:anchorId="0070A782" wp14:editId="7CD6D7FA">
                  <wp:simplePos x="0" y="0"/>
                  <wp:positionH relativeFrom="column">
                    <wp:posOffset>5945505</wp:posOffset>
                  </wp:positionH>
                  <wp:positionV relativeFrom="paragraph">
                    <wp:posOffset>-216535</wp:posOffset>
                  </wp:positionV>
                  <wp:extent cx="1076325" cy="107632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5486A" w:rsidRDefault="0098518E" w:rsidP="00107BA4">
      <w:r>
        <w:t xml:space="preserve"> </w:t>
      </w:r>
    </w:p>
    <w:p w:rsidR="005316D9" w:rsidRDefault="005316D9" w:rsidP="00107BA4"/>
    <w:p w:rsidR="006E2677" w:rsidRPr="006E2677" w:rsidRDefault="006E2677" w:rsidP="0089210C">
      <w:pPr>
        <w:spacing w:after="0" w:line="240" w:lineRule="auto"/>
        <w:jc w:val="center"/>
        <w:rPr>
          <w:b/>
          <w:i/>
          <w:color w:val="FF0000"/>
          <w:sz w:val="64"/>
          <w:szCs w:val="64"/>
          <w:u w:val="single"/>
          <w14:shadow w14:blurRad="50800" w14:dist="50800" w14:dir="0" w14:sx="100000" w14:sy="100000" w14:kx="0" w14:ky="0" w14:algn="ctr">
            <w14:schemeClr w14:val="tx1"/>
          </w14:shadow>
        </w:rPr>
      </w:pPr>
      <w:r w:rsidRPr="006E2677">
        <w:rPr>
          <w:b/>
          <w:i/>
          <w:color w:val="FF0000"/>
          <w:sz w:val="64"/>
          <w:szCs w:val="64"/>
          <w:u w:val="single"/>
          <w14:shadow w14:blurRad="50800" w14:dist="50800" w14:dir="0" w14:sx="100000" w14:sy="100000" w14:kx="0" w14:ky="0" w14:algn="ctr">
            <w14:schemeClr w14:val="tx1"/>
          </w14:shadow>
        </w:rPr>
        <w:t>GMGA Mixed Foursomes</w:t>
      </w:r>
    </w:p>
    <w:p w:rsidR="006E2677" w:rsidRPr="006E2677" w:rsidRDefault="006E2677" w:rsidP="0089210C">
      <w:pPr>
        <w:spacing w:after="0" w:line="240" w:lineRule="auto"/>
        <w:jc w:val="center"/>
        <w:rPr>
          <w:b/>
          <w:i/>
          <w:color w:val="FF0000"/>
          <w:sz w:val="64"/>
          <w:szCs w:val="64"/>
          <w:u w:val="single"/>
          <w14:shadow w14:blurRad="50800" w14:dist="50800" w14:dir="0" w14:sx="100000" w14:sy="100000" w14:kx="0" w14:ky="0" w14:algn="ctr">
            <w14:schemeClr w14:val="tx1"/>
          </w14:shadow>
        </w:rPr>
      </w:pPr>
      <w:r w:rsidRPr="006E2677">
        <w:rPr>
          <w:b/>
          <w:i/>
          <w:color w:val="FF0000"/>
          <w:sz w:val="64"/>
          <w:szCs w:val="64"/>
          <w:u w:val="single"/>
          <w14:shadow w14:blurRad="50800" w14:dist="50800" w14:dir="0" w14:sx="100000" w14:sy="100000" w14:kx="0" w14:ky="0" w14:algn="ctr">
            <w14:schemeClr w14:val="tx1"/>
          </w14:shadow>
        </w:rPr>
        <w:t xml:space="preserve">Scratch and Handicap Events </w:t>
      </w:r>
    </w:p>
    <w:p w:rsidR="0089210C" w:rsidRDefault="0089210C" w:rsidP="0089210C">
      <w:pPr>
        <w:spacing w:after="0" w:line="240" w:lineRule="auto"/>
        <w:jc w:val="center"/>
        <w:rPr>
          <w:b/>
          <w:i/>
          <w:color w:val="FF0000"/>
          <w:sz w:val="72"/>
          <w:szCs w:val="72"/>
          <w:u w:val="single"/>
          <w14:shadow w14:blurRad="50800" w14:dist="50800" w14:dir="0" w14:sx="0" w14:sy="0" w14:kx="0" w14:ky="0" w14:algn="ctr">
            <w14:schemeClr w14:val="tx1"/>
          </w14:shadow>
        </w:rPr>
      </w:pPr>
      <w:r w:rsidRPr="006E2677">
        <w:rPr>
          <w:b/>
          <w:i/>
          <w:color w:val="FF0000"/>
          <w:sz w:val="52"/>
          <w:szCs w:val="52"/>
          <w:u w:val="single"/>
          <w14:shadow w14:blurRad="50800" w14:dist="50800" w14:dir="0" w14:sx="100000" w14:sy="100000" w14:kx="0" w14:ky="0" w14:algn="ctr">
            <w14:schemeClr w14:val="tx1"/>
          </w14:shadow>
        </w:rPr>
        <w:t xml:space="preserve">George Cronyn Memorial </w:t>
      </w:r>
      <w:r w:rsidR="00AE32AF" w:rsidRPr="006E2677">
        <w:rPr>
          <w:b/>
          <w:i/>
          <w:color w:val="FF0000"/>
          <w:sz w:val="52"/>
          <w:szCs w:val="52"/>
          <w:u w:val="single"/>
          <w14:shadow w14:blurRad="50800" w14:dist="50800" w14:dir="0" w14:sx="100000" w14:sy="100000" w14:kx="0" w14:ky="0" w14:algn="ctr">
            <w14:schemeClr w14:val="tx1"/>
          </w14:shadow>
        </w:rPr>
        <w:t>Trophy</w:t>
      </w:r>
    </w:p>
    <w:p w:rsidR="006E2677" w:rsidRDefault="00C82430" w:rsidP="006E2677">
      <w:pPr>
        <w:jc w:val="center"/>
        <w:rPr>
          <w:rFonts w:ascii="Calibri" w:hAnsi="Calibri"/>
          <w:sz w:val="72"/>
          <w:szCs w:val="72"/>
        </w:rPr>
      </w:pPr>
      <w:r w:rsidRPr="006E2677">
        <w:rPr>
          <w:rFonts w:ascii="Calibri" w:hAnsi="Calibri"/>
          <w:sz w:val="72"/>
          <w:szCs w:val="72"/>
        </w:rPr>
        <w:t>American Foursomes</w:t>
      </w:r>
    </w:p>
    <w:p w:rsidR="00C82430" w:rsidRPr="00B0359C" w:rsidRDefault="007D73B2" w:rsidP="00C82430">
      <w:pPr>
        <w:jc w:val="center"/>
        <w:rPr>
          <w:rFonts w:ascii="Calibri" w:hAnsi="Calibri"/>
          <w:b/>
          <w:color w:val="2F5496"/>
          <w:sz w:val="72"/>
          <w:szCs w:val="72"/>
        </w:rPr>
      </w:pPr>
      <w:r w:rsidRPr="00B0359C">
        <w:rPr>
          <w:rFonts w:ascii="Calibri" w:hAnsi="Calibri"/>
          <w:b/>
          <w:color w:val="2F5496"/>
          <w:sz w:val="72"/>
          <w:szCs w:val="72"/>
        </w:rPr>
        <w:t>Numurkah</w:t>
      </w:r>
      <w:r w:rsidR="00C82430" w:rsidRPr="00B0359C">
        <w:rPr>
          <w:rFonts w:ascii="Calibri" w:hAnsi="Calibri"/>
          <w:b/>
          <w:color w:val="2F5496"/>
          <w:sz w:val="72"/>
          <w:szCs w:val="72"/>
        </w:rPr>
        <w:t xml:space="preserve"> Golf Club</w:t>
      </w:r>
    </w:p>
    <w:p w:rsidR="00C82430" w:rsidRPr="00B0359C" w:rsidRDefault="00C82430" w:rsidP="00C82430">
      <w:pPr>
        <w:pStyle w:val="Heading1"/>
        <w:rPr>
          <w:rFonts w:ascii="Tahoma" w:hAnsi="Tahoma" w:cs="Tahoma"/>
          <w:b w:val="0"/>
          <w:szCs w:val="56"/>
        </w:rPr>
      </w:pPr>
      <w:r w:rsidRPr="00B0359C">
        <w:rPr>
          <w:rFonts w:ascii="Tahoma" w:hAnsi="Tahoma" w:cs="Tahoma"/>
          <w:b w:val="0"/>
          <w:szCs w:val="56"/>
        </w:rPr>
        <w:t xml:space="preserve">Sunday </w:t>
      </w:r>
      <w:r w:rsidR="00EB58BA">
        <w:rPr>
          <w:rFonts w:ascii="Tahoma" w:hAnsi="Tahoma" w:cs="Tahoma"/>
          <w:b w:val="0"/>
          <w:szCs w:val="56"/>
        </w:rPr>
        <w:t>29</w:t>
      </w:r>
      <w:r w:rsidR="007D73B2" w:rsidRPr="00B0359C">
        <w:rPr>
          <w:rFonts w:ascii="Tahoma" w:hAnsi="Tahoma" w:cs="Tahoma"/>
          <w:b w:val="0"/>
          <w:szCs w:val="56"/>
          <w:vertAlign w:val="superscript"/>
        </w:rPr>
        <w:t>th</w:t>
      </w:r>
      <w:r w:rsidR="007D73B2" w:rsidRPr="00B0359C">
        <w:rPr>
          <w:rFonts w:ascii="Tahoma" w:hAnsi="Tahoma" w:cs="Tahoma"/>
          <w:b w:val="0"/>
          <w:szCs w:val="56"/>
        </w:rPr>
        <w:t xml:space="preserve"> </w:t>
      </w:r>
      <w:r w:rsidR="00EB58BA">
        <w:rPr>
          <w:rFonts w:ascii="Tahoma" w:hAnsi="Tahoma" w:cs="Tahoma"/>
          <w:b w:val="0"/>
          <w:szCs w:val="56"/>
        </w:rPr>
        <w:t>March 2020</w:t>
      </w:r>
    </w:p>
    <w:p w:rsidR="00C82430" w:rsidRDefault="006E2677" w:rsidP="00C82430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9.30</w:t>
      </w:r>
      <w:r w:rsidR="00C82430">
        <w:rPr>
          <w:rFonts w:ascii="Tahoma" w:hAnsi="Tahoma" w:cs="Tahoma"/>
          <w:sz w:val="36"/>
          <w:szCs w:val="36"/>
        </w:rPr>
        <w:t>am Assembly – 1</w:t>
      </w:r>
      <w:r>
        <w:rPr>
          <w:rFonts w:ascii="Tahoma" w:hAnsi="Tahoma" w:cs="Tahoma"/>
          <w:sz w:val="36"/>
          <w:szCs w:val="36"/>
        </w:rPr>
        <w:t>0</w:t>
      </w:r>
      <w:r w:rsidR="00C82430">
        <w:rPr>
          <w:rFonts w:ascii="Tahoma" w:hAnsi="Tahoma" w:cs="Tahoma"/>
          <w:sz w:val="36"/>
          <w:szCs w:val="36"/>
        </w:rPr>
        <w:t>.</w:t>
      </w:r>
      <w:r>
        <w:rPr>
          <w:rFonts w:ascii="Tahoma" w:hAnsi="Tahoma" w:cs="Tahoma"/>
          <w:sz w:val="36"/>
          <w:szCs w:val="36"/>
        </w:rPr>
        <w:t>0</w:t>
      </w:r>
      <w:r w:rsidR="00C82430">
        <w:rPr>
          <w:rFonts w:ascii="Tahoma" w:hAnsi="Tahoma" w:cs="Tahoma"/>
          <w:sz w:val="36"/>
          <w:szCs w:val="36"/>
        </w:rPr>
        <w:t>0am Shot Gun Start</w:t>
      </w:r>
    </w:p>
    <w:p w:rsidR="00215B01" w:rsidRPr="00BC6EA7" w:rsidRDefault="00215B01" w:rsidP="0021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C6E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2430" w:rsidRPr="00C82430" w:rsidRDefault="00C82430" w:rsidP="00C82430">
      <w:pPr>
        <w:jc w:val="center"/>
        <w:rPr>
          <w:rFonts w:ascii="Tahoma" w:hAnsi="Tahoma" w:cs="Tahoma"/>
          <w:sz w:val="52"/>
          <w:szCs w:val="52"/>
        </w:rPr>
      </w:pPr>
      <w:r w:rsidRPr="00C82430">
        <w:rPr>
          <w:rFonts w:ascii="Tahoma" w:hAnsi="Tahoma" w:cs="Tahoma"/>
          <w:sz w:val="52"/>
          <w:szCs w:val="52"/>
        </w:rPr>
        <w:t>$40 PER PAIR</w:t>
      </w:r>
    </w:p>
    <w:p w:rsidR="00C82430" w:rsidRPr="00C82430" w:rsidRDefault="00C82430" w:rsidP="00C82430">
      <w:pPr>
        <w:jc w:val="center"/>
        <w:rPr>
          <w:rFonts w:ascii="Tahoma" w:hAnsi="Tahoma" w:cs="Tahoma"/>
          <w:b/>
          <w:color w:val="C00000"/>
          <w:sz w:val="44"/>
          <w:szCs w:val="44"/>
        </w:rPr>
      </w:pPr>
      <w:r w:rsidRPr="00C82430">
        <w:rPr>
          <w:rFonts w:ascii="Tahoma" w:hAnsi="Tahoma" w:cs="Tahoma"/>
          <w:b/>
          <w:color w:val="C00000"/>
          <w:sz w:val="44"/>
          <w:szCs w:val="44"/>
        </w:rPr>
        <w:t>EXCELLENT TROPHIES</w:t>
      </w:r>
    </w:p>
    <w:p w:rsidR="00C82430" w:rsidRDefault="00C82430" w:rsidP="00C82430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Event 1</w:t>
      </w:r>
      <w:r>
        <w:rPr>
          <w:rFonts w:ascii="Tahoma" w:hAnsi="Tahoma" w:cs="Tahoma"/>
          <w:sz w:val="28"/>
          <w:szCs w:val="28"/>
        </w:rPr>
        <w:tab/>
        <w:t>GMGA Mixed Championship 18 Holes Scratch</w:t>
      </w:r>
    </w:p>
    <w:p w:rsidR="00C82430" w:rsidRDefault="00C82430" w:rsidP="00C82430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Event 2</w:t>
      </w:r>
      <w:r>
        <w:rPr>
          <w:rFonts w:ascii="Tahoma" w:hAnsi="Tahoma" w:cs="Tahoma"/>
          <w:sz w:val="28"/>
          <w:szCs w:val="28"/>
        </w:rPr>
        <w:tab/>
        <w:t>GMGA Mixed Handicap George Cronyn Trophy</w:t>
      </w:r>
    </w:p>
    <w:p w:rsidR="00C82430" w:rsidRDefault="00C82430" w:rsidP="00C82430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Event 3</w:t>
      </w:r>
      <w:r>
        <w:rPr>
          <w:rFonts w:ascii="Tahoma" w:hAnsi="Tahoma" w:cs="Tahoma"/>
          <w:sz w:val="28"/>
          <w:szCs w:val="28"/>
        </w:rPr>
        <w:tab/>
        <w:t>Runner Up Event #1</w:t>
      </w:r>
    </w:p>
    <w:p w:rsidR="00C82430" w:rsidRDefault="00C82430" w:rsidP="00C82430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Event 4</w:t>
      </w:r>
      <w:r>
        <w:rPr>
          <w:rFonts w:ascii="Tahoma" w:hAnsi="Tahoma" w:cs="Tahoma"/>
          <w:sz w:val="28"/>
          <w:szCs w:val="28"/>
        </w:rPr>
        <w:tab/>
        <w:t>Runner Up Event #2</w:t>
      </w:r>
    </w:p>
    <w:p w:rsidR="00A91501" w:rsidRPr="00E7765E" w:rsidRDefault="00A91501" w:rsidP="00A91501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E7765E">
        <w:rPr>
          <w:rFonts w:eastAsia="Times New Roman" w:cs="Times New Roman"/>
          <w:sz w:val="36"/>
          <w:szCs w:val="36"/>
        </w:rPr>
        <w:t xml:space="preserve">To Enter go to: </w:t>
      </w:r>
      <w:hyperlink r:id="rId7" w:history="1">
        <w:r w:rsidRPr="00E7765E">
          <w:rPr>
            <w:rStyle w:val="Hyperlink"/>
            <w:rFonts w:eastAsia="Times New Roman" w:cs="Times New Roman"/>
            <w:sz w:val="36"/>
            <w:szCs w:val="36"/>
          </w:rPr>
          <w:t>http://www.gmga.org.au</w:t>
        </w:r>
      </w:hyperlink>
    </w:p>
    <w:p w:rsidR="00A91501" w:rsidRPr="00E7765E" w:rsidRDefault="00A91501" w:rsidP="00A91501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E7765E">
        <w:rPr>
          <w:rFonts w:eastAsia="Times New Roman" w:cs="Times New Roman"/>
          <w:sz w:val="36"/>
          <w:szCs w:val="36"/>
        </w:rPr>
        <w:t>Top Menu Bar select: Events – Golf Box</w:t>
      </w:r>
    </w:p>
    <w:p w:rsidR="00A91501" w:rsidRDefault="00A91501" w:rsidP="00A91501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E7765E">
        <w:rPr>
          <w:rFonts w:eastAsia="Times New Roman" w:cs="Times New Roman"/>
          <w:sz w:val="36"/>
          <w:szCs w:val="36"/>
        </w:rPr>
        <w:t xml:space="preserve"> select </w:t>
      </w:r>
    </w:p>
    <w:p w:rsidR="004B3B0A" w:rsidRDefault="004B3B0A" w:rsidP="00A91501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George Cronyn Memorial Trophy</w:t>
      </w:r>
    </w:p>
    <w:p w:rsidR="00A91501" w:rsidRPr="00E7765E" w:rsidRDefault="00A91501" w:rsidP="00A91501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E7765E">
        <w:rPr>
          <w:rFonts w:eastAsia="Times New Roman" w:cs="Times New Roman"/>
          <w:sz w:val="36"/>
          <w:szCs w:val="36"/>
        </w:rPr>
        <w:t>Click: Enter Online – Enter Here</w:t>
      </w:r>
    </w:p>
    <w:p w:rsidR="00A91501" w:rsidRPr="00E7765E" w:rsidRDefault="00A91501" w:rsidP="00A91501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E7765E">
        <w:rPr>
          <w:rFonts w:eastAsia="Times New Roman" w:cs="Times New Roman"/>
          <w:sz w:val="36"/>
          <w:szCs w:val="36"/>
        </w:rPr>
        <w:t>Enter Your Golflink Number and Name</w:t>
      </w:r>
    </w:p>
    <w:p w:rsidR="00C82430" w:rsidRDefault="00A91501" w:rsidP="00A91501">
      <w:pPr>
        <w:tabs>
          <w:tab w:val="left" w:pos="2160"/>
        </w:tabs>
        <w:jc w:val="center"/>
        <w:rPr>
          <w:rFonts w:eastAsia="Times New Roman" w:cs="Times New Roman"/>
          <w:sz w:val="36"/>
          <w:szCs w:val="36"/>
        </w:rPr>
      </w:pPr>
      <w:r w:rsidRPr="00E7765E">
        <w:rPr>
          <w:rFonts w:eastAsia="Times New Roman" w:cs="Times New Roman"/>
          <w:sz w:val="36"/>
          <w:szCs w:val="36"/>
        </w:rPr>
        <w:t xml:space="preserve">Pay by Visa Card through </w:t>
      </w:r>
      <w:r w:rsidR="00AB5FAC" w:rsidRPr="00E7765E">
        <w:rPr>
          <w:rFonts w:eastAsia="Times New Roman" w:cs="Times New Roman"/>
          <w:sz w:val="36"/>
          <w:szCs w:val="36"/>
        </w:rPr>
        <w:t>PayPal</w:t>
      </w:r>
    </w:p>
    <w:p w:rsidR="00C82430" w:rsidRPr="002C2AC2" w:rsidRDefault="00C82430" w:rsidP="00C82430">
      <w:pPr>
        <w:tabs>
          <w:tab w:val="left" w:pos="2160"/>
        </w:tabs>
        <w:spacing w:after="0" w:line="240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2C2AC2">
        <w:rPr>
          <w:rFonts w:ascii="Calibri" w:hAnsi="Calibri"/>
          <w:b/>
          <w:sz w:val="32"/>
          <w:szCs w:val="32"/>
          <w:u w:val="single"/>
        </w:rPr>
        <w:t xml:space="preserve">Players must be a member of a Golf Club affiliated </w:t>
      </w:r>
    </w:p>
    <w:p w:rsidR="00C82430" w:rsidRPr="002C2AC2" w:rsidRDefault="00C82430" w:rsidP="00C82430">
      <w:pPr>
        <w:tabs>
          <w:tab w:val="left" w:pos="2160"/>
        </w:tabs>
        <w:spacing w:after="0" w:line="240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2C2AC2">
        <w:rPr>
          <w:rFonts w:ascii="Calibri" w:hAnsi="Calibri"/>
          <w:b/>
          <w:sz w:val="32"/>
          <w:szCs w:val="32"/>
          <w:u w:val="single"/>
        </w:rPr>
        <w:t>with the Goulburn Murray Golf Association</w:t>
      </w:r>
    </w:p>
    <w:p w:rsidR="00080D57" w:rsidRPr="00B73AC5" w:rsidRDefault="00080D57" w:rsidP="00215B01">
      <w:pPr>
        <w:tabs>
          <w:tab w:val="left" w:pos="37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sectPr w:rsidR="00080D57" w:rsidRPr="00B73AC5" w:rsidSect="00510239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8A2"/>
    <w:multiLevelType w:val="hybridMultilevel"/>
    <w:tmpl w:val="5A781AE2"/>
    <w:lvl w:ilvl="0" w:tplc="CBE0D26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2764A"/>
    <w:multiLevelType w:val="hybridMultilevel"/>
    <w:tmpl w:val="B67C4782"/>
    <w:lvl w:ilvl="0" w:tplc="427624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73C1368"/>
    <w:multiLevelType w:val="hybridMultilevel"/>
    <w:tmpl w:val="DA405D3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A6"/>
    <w:rsid w:val="00080D57"/>
    <w:rsid w:val="000B354D"/>
    <w:rsid w:val="000B5F1F"/>
    <w:rsid w:val="000D0310"/>
    <w:rsid w:val="00107BA4"/>
    <w:rsid w:val="00121931"/>
    <w:rsid w:val="00136D89"/>
    <w:rsid w:val="001E1D5D"/>
    <w:rsid w:val="00204CA6"/>
    <w:rsid w:val="00215B01"/>
    <w:rsid w:val="00222FFA"/>
    <w:rsid w:val="00225087"/>
    <w:rsid w:val="00265AA6"/>
    <w:rsid w:val="00286FA4"/>
    <w:rsid w:val="002A54EF"/>
    <w:rsid w:val="002C2AC2"/>
    <w:rsid w:val="0036254D"/>
    <w:rsid w:val="00370A5B"/>
    <w:rsid w:val="0038712D"/>
    <w:rsid w:val="004073C7"/>
    <w:rsid w:val="00416DDA"/>
    <w:rsid w:val="004B3B0A"/>
    <w:rsid w:val="004E2714"/>
    <w:rsid w:val="00510239"/>
    <w:rsid w:val="005316D9"/>
    <w:rsid w:val="005A3A8B"/>
    <w:rsid w:val="005D39F1"/>
    <w:rsid w:val="005E51BE"/>
    <w:rsid w:val="00607294"/>
    <w:rsid w:val="006108D7"/>
    <w:rsid w:val="0064484F"/>
    <w:rsid w:val="00675F6A"/>
    <w:rsid w:val="006D5D11"/>
    <w:rsid w:val="006E2677"/>
    <w:rsid w:val="00710674"/>
    <w:rsid w:val="007679BA"/>
    <w:rsid w:val="007878D5"/>
    <w:rsid w:val="00792916"/>
    <w:rsid w:val="007D73B2"/>
    <w:rsid w:val="008100C4"/>
    <w:rsid w:val="008206B3"/>
    <w:rsid w:val="00827454"/>
    <w:rsid w:val="008433F6"/>
    <w:rsid w:val="0089210C"/>
    <w:rsid w:val="008F0DB6"/>
    <w:rsid w:val="00934CD8"/>
    <w:rsid w:val="0095486A"/>
    <w:rsid w:val="00976673"/>
    <w:rsid w:val="00980573"/>
    <w:rsid w:val="0098518E"/>
    <w:rsid w:val="009926E1"/>
    <w:rsid w:val="009E5A31"/>
    <w:rsid w:val="00A91501"/>
    <w:rsid w:val="00A94347"/>
    <w:rsid w:val="00A94DD7"/>
    <w:rsid w:val="00AB5FAC"/>
    <w:rsid w:val="00AD699A"/>
    <w:rsid w:val="00AE32AF"/>
    <w:rsid w:val="00B0359C"/>
    <w:rsid w:val="00B60061"/>
    <w:rsid w:val="00B73AC5"/>
    <w:rsid w:val="00B833E1"/>
    <w:rsid w:val="00BC6EA7"/>
    <w:rsid w:val="00BF6A7E"/>
    <w:rsid w:val="00C0752C"/>
    <w:rsid w:val="00C50EFA"/>
    <w:rsid w:val="00C52CAA"/>
    <w:rsid w:val="00C82430"/>
    <w:rsid w:val="00C91711"/>
    <w:rsid w:val="00D606CD"/>
    <w:rsid w:val="00D61FDE"/>
    <w:rsid w:val="00D90F89"/>
    <w:rsid w:val="00DB1CB3"/>
    <w:rsid w:val="00E8781E"/>
    <w:rsid w:val="00E9549B"/>
    <w:rsid w:val="00EB3BCA"/>
    <w:rsid w:val="00EB58BA"/>
    <w:rsid w:val="00EC2933"/>
    <w:rsid w:val="00EC55BC"/>
    <w:rsid w:val="00ED2F2B"/>
    <w:rsid w:val="00EE334F"/>
    <w:rsid w:val="00F36027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3155B-B4F4-3A4B-A328-F3DB60B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24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04CA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04CA6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A6"/>
    <w:rPr>
      <w:rFonts w:ascii="Tahoma" w:hAnsi="Tahoma" w:cs="Tahoma"/>
      <w:sz w:val="16"/>
      <w:szCs w:val="16"/>
    </w:rPr>
  </w:style>
  <w:style w:type="table" w:styleId="MediumShading2">
    <w:name w:val="Medium Shading 2"/>
    <w:basedOn w:val="TableNormal"/>
    <w:uiPriority w:val="64"/>
    <w:rsid w:val="00107B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urfulShading">
    <w:name w:val="Colorful Shading"/>
    <w:basedOn w:val="TableNormal"/>
    <w:uiPriority w:val="71"/>
    <w:rsid w:val="00107B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GridAccent5">
    <w:name w:val="Colorful Grid Accent 5"/>
    <w:basedOn w:val="TableNormal"/>
    <w:uiPriority w:val="73"/>
    <w:rsid w:val="00107B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BF6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C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2430"/>
    <w:rPr>
      <w:rFonts w:ascii="Times New Roman" w:eastAsia="Times New Roman" w:hAnsi="Times New Roman" w:cs="Times New Roman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g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25CE-04DF-0F40-B7F6-5ECF4F5C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Microsoft Office User</cp:lastModifiedBy>
  <cp:revision>2</cp:revision>
  <cp:lastPrinted>2017-11-24T04:23:00Z</cp:lastPrinted>
  <dcterms:created xsi:type="dcterms:W3CDTF">2020-02-19T10:10:00Z</dcterms:created>
  <dcterms:modified xsi:type="dcterms:W3CDTF">2020-02-19T10:10:00Z</dcterms:modified>
</cp:coreProperties>
</file>